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LONG RANGE HUNTER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course will focus on the fundamentals required to make a first round hit with your hunting rifle. We will shoot out to 700 yards. 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This class will cover the following topics: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Safety </w:t>
        <w:tab/>
        <w:tab/>
        <w:tab/>
        <w:tab/>
        <w:tab/>
        <w:tab/>
        <w:tab/>
        <w:t xml:space="preserve">Range Estimation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Weapon Setup </w:t>
        <w:tab/>
        <w:tab/>
        <w:tab/>
        <w:tab/>
        <w:tab/>
        <w:tab/>
        <w:t xml:space="preserve">Fundamentals of Marksmanship</w:t>
        <w:tab/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Cold shot procedures</w:t>
        <w:tab/>
        <w:tab/>
        <w:tab/>
        <w:tab/>
        <w:tab/>
        <w:t xml:space="preserve">Field Fire Techniques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Shooting Ballistics/Environmental factors</w:t>
        <w:tab/>
        <w:tab/>
        <w:t xml:space="preserve">Reading winds and slope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Shooting Plans/Positions</w:t>
        <w:tab/>
        <w:tab/>
        <w:tab/>
        <w:tab/>
        <w:t xml:space="preserve">Movers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Record keeping </w:t>
        <w:tab/>
        <w:tab/>
        <w:tab/>
        <w:tab/>
        <w:tab/>
        <w:tab/>
        <w:t xml:space="preserve">Camouflage and Concealment Class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Weapon Maintenance</w:t>
        <w:tab/>
        <w:tab/>
        <w:tab/>
        <w:tab/>
        <w:tab/>
        <w:t xml:space="preserve">Practical Field Shoot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Shooting Sticks/Blinds/Towers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PHYSICAL REQUIREMENTS: 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 able to walk 2 miles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EQUIPMENT NEEDED:</w:t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Rifle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Shooting Mat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Elbow Pads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Rain Gear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Spotting Scope (optional) along with laser rangefinder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Cleaning Equipment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Eye and ear protection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Small rucksack for all the above equipment and to use as a rest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Bring cold weather gear as required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Rifle Ammo </w:t>
        <w:tab/>
        <w:t xml:space="preserve">(200 rds)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HOST HOTEL: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Several hotels in area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course is limited (12 students).  We will start in the classroom at 8:00 am.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refunds or cancellations 30 days prior to start of course.  Register via e-mail to: 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paulkoko@hotmail.com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Make checks payable to CSAT.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720" w:top="792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3124200</wp:posOffset>
          </wp:positionH>
          <wp:positionV relativeFrom="page">
            <wp:posOffset>310515</wp:posOffset>
          </wp:positionV>
          <wp:extent cx="1521308" cy="442913"/>
          <wp:effectExtent b="0" l="0" r="0" t="0"/>
          <wp:wrapTopAndBottom distB="0" distT="0"/>
          <wp:docPr id="4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1308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essageHeaderChar">
    <w:name w:val="Message Header Char"/>
    <w:next w:val="MessageHeader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shd w:color="auto" w:fill="auto" w:val="pct20"/>
      <w:vertAlign w:val="baseline"/>
      <w:cs w:val="0"/>
      <w:em w:val="none"/>
      <w:lang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blockemailwithname2">
    <w:name w:val="blockemailwithname2"/>
    <w:next w:val="blockemailwithname2"/>
    <w:autoRedefine w:val="0"/>
    <w:hidden w:val="0"/>
    <w:qFormat w:val="0"/>
    <w:rPr>
      <w:color w:val="444444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ulkoko@hotmail.com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6Ayye2doxS+pOVGcp7V2AEoqg==">AMUW2mWvJP6wfbchCnUWpIheg5iHKbB12yqNe8AwvmlzGrvL1xvB2o5z7IoAEjtUroTjSH5WKciDMT071Qy9au337sAUtPhb88DH8c3yOCMkXCVV0qWq7d4=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2020-04-20T12:06:00Z</dcterms:created>
  <dc:creator>Mike Finley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